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0E" w:rsidRPr="0082720E" w:rsidRDefault="0082720E" w:rsidP="0082720E">
      <w:pPr>
        <w:spacing w:line="480" w:lineRule="exact"/>
        <w:jc w:val="center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湘潭县人民医院广告制作供应商遴选招标公告</w:t>
      </w:r>
    </w:p>
    <w:p w:rsidR="0082720E" w:rsidRPr="0082720E" w:rsidRDefault="0082720E" w:rsidP="0082720E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为提高医院广告制作服务的质量与效率，湘潭县人民医院拟对广告制作项目进行公开遴选，特邀</w:t>
      </w:r>
      <w:proofErr w:type="gramStart"/>
      <w:r w:rsidRPr="0082720E">
        <w:rPr>
          <w:rFonts w:ascii="仿宋" w:eastAsia="仿宋" w:hAnsi="仿宋" w:hint="eastAsia"/>
          <w:sz w:val="32"/>
          <w:szCs w:val="32"/>
        </w:rPr>
        <w:t>请符合</w:t>
      </w:r>
      <w:proofErr w:type="gramEnd"/>
      <w:r w:rsidRPr="0082720E">
        <w:rPr>
          <w:rFonts w:ascii="仿宋" w:eastAsia="仿宋" w:hAnsi="仿宋" w:hint="eastAsia"/>
          <w:sz w:val="32"/>
          <w:szCs w:val="32"/>
        </w:rPr>
        <w:t>条件的公司参加遴选招标。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一、公开遴选项目情况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（一）公开遴选项目名称：湘潭县人民医院广告宣传制作。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（二）服务内容及期限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1.医院广告宣传项目设计、制作等相关服务。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2.此次遴选将选取分数前3名的公司签订服务合同，合同签订期限为一年一签。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3.中标公司按照医院要求设计、制作宣传内容，并能够帮助审核校对。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（三）验收方式及标准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根据每次广告内容使用材料及制作成型的要求来验收，达到标准并</w:t>
      </w:r>
      <w:proofErr w:type="gramStart"/>
      <w:r w:rsidRPr="0082720E">
        <w:rPr>
          <w:rFonts w:ascii="仿宋" w:eastAsia="仿宋" w:hAnsi="仿宋" w:hint="eastAsia"/>
          <w:sz w:val="32"/>
          <w:szCs w:val="32"/>
        </w:rPr>
        <w:t>经内容</w:t>
      </w:r>
      <w:proofErr w:type="gramEnd"/>
      <w:r w:rsidRPr="0082720E">
        <w:rPr>
          <w:rFonts w:ascii="仿宋" w:eastAsia="仿宋" w:hAnsi="仿宋" w:hint="eastAsia"/>
          <w:sz w:val="32"/>
          <w:szCs w:val="32"/>
        </w:rPr>
        <w:t>所属部门核定，且在规定时间内完成的方能通过验收。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（四）公示时间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2023年4月</w:t>
      </w:r>
      <w:r w:rsidRPr="0082720E">
        <w:rPr>
          <w:rFonts w:ascii="仿宋" w:eastAsia="仿宋" w:hAnsi="仿宋" w:hint="eastAsia"/>
          <w:sz w:val="32"/>
          <w:szCs w:val="32"/>
        </w:rPr>
        <w:t>1</w:t>
      </w:r>
      <w:r w:rsidRPr="0082720E">
        <w:rPr>
          <w:rFonts w:ascii="仿宋" w:eastAsia="仿宋" w:hAnsi="仿宋"/>
          <w:sz w:val="32"/>
          <w:szCs w:val="32"/>
        </w:rPr>
        <w:t>7日—2023年4月24日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二、对参与遴选公司的资格要求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（一）参选公司须具有独立承担民事责任能力的法人资格，不接受联合体投标。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（二）参选公司具有制作广告必需的设备和专业技术能力，具备完善的设计、生产、质量、价格控制体系，有专业的设计、制作人员，有完整的售后服务体系。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（三）参选公司应具有依法缴纳税收和社会保障资金的良好记录，参加同类集中采购活动近三年内，在经营活动中没有违法记录。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（四）参选公司必须保证服务响应在两个小时之内、设计新颖、制作及时、品质上乘，为医院量身定做。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lastRenderedPageBreak/>
        <w:t>（五）参选公司能适应医院随时应急加班</w:t>
      </w:r>
      <w:proofErr w:type="gramStart"/>
      <w:r w:rsidRPr="0082720E">
        <w:rPr>
          <w:rFonts w:ascii="仿宋" w:eastAsia="仿宋" w:hAnsi="仿宋" w:hint="eastAsia"/>
          <w:sz w:val="32"/>
          <w:szCs w:val="32"/>
        </w:rPr>
        <w:t>做项目</w:t>
      </w:r>
      <w:proofErr w:type="gramEnd"/>
      <w:r w:rsidRPr="0082720E">
        <w:rPr>
          <w:rFonts w:ascii="仿宋" w:eastAsia="仿宋" w:hAnsi="仿宋" w:hint="eastAsia"/>
          <w:sz w:val="32"/>
          <w:szCs w:val="32"/>
        </w:rPr>
        <w:t>设计及安装。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（六）参选公司应符合政府采购法第二十二条规定的其他资格条件。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三、提交资格证明文件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（一）营业执照复印件加盖公章及原件。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（二）法人证明书或法人委托书、受委托人身份证复印件加盖公章并原件。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（三）税务登记证复印件加盖公章及原件。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（四）营业执照经营范围</w:t>
      </w:r>
      <w:proofErr w:type="gramStart"/>
      <w:r w:rsidRPr="0082720E">
        <w:rPr>
          <w:rFonts w:ascii="仿宋" w:eastAsia="仿宋" w:hAnsi="仿宋" w:hint="eastAsia"/>
          <w:sz w:val="32"/>
          <w:szCs w:val="32"/>
        </w:rPr>
        <w:t>需包括</w:t>
      </w:r>
      <w:proofErr w:type="gramEnd"/>
      <w:r w:rsidRPr="0082720E">
        <w:rPr>
          <w:rFonts w:ascii="仿宋" w:eastAsia="仿宋" w:hAnsi="仿宋" w:hint="eastAsia"/>
          <w:sz w:val="32"/>
          <w:szCs w:val="32"/>
        </w:rPr>
        <w:t>广告设计、制作安装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（五）公司有自己独立的制作场地的证明，如：设计人员构成，主要制作及安装人员的资质情况及公司主要制作机械设备统计等。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（六）参选公司能提供与</w:t>
      </w:r>
      <w:r w:rsidRPr="0082720E">
        <w:rPr>
          <w:rFonts w:ascii="仿宋" w:eastAsia="仿宋" w:hAnsi="仿宋"/>
          <w:sz w:val="32"/>
          <w:szCs w:val="32"/>
        </w:rPr>
        <w:t>2家或2家以上的单位或公司合作过半年以上的证明或合同（证明需盖章、合同需复印件及原件）。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（七）参选公司认为需要提供的文件和资料。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四、递交资料及报名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（一）资料要求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1.投标文件的密封和标记（请仔细阅读）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</w:t>
      </w:r>
      <w:r w:rsidRPr="0082720E">
        <w:rPr>
          <w:rFonts w:ascii="仿宋" w:eastAsia="仿宋" w:hAnsi="仿宋"/>
          <w:sz w:val="32"/>
          <w:szCs w:val="32"/>
        </w:rPr>
        <w:t>1）竞标文件的资格文件应当用包装袋密封。封面上应当注明项目名称、竞标人名称、联系电话和地址、“资格文件”字样。包装袋的封口须加盖竞标人公章或授权代表签字。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</w:t>
      </w:r>
      <w:r w:rsidRPr="0082720E">
        <w:rPr>
          <w:rFonts w:ascii="仿宋" w:eastAsia="仿宋" w:hAnsi="仿宋"/>
          <w:sz w:val="32"/>
          <w:szCs w:val="32"/>
        </w:rPr>
        <w:t>2）如果未按上述规定进行密封和标记，医院遴选工作组可以对竞标人</w:t>
      </w:r>
      <w:proofErr w:type="gramStart"/>
      <w:r w:rsidRPr="0082720E">
        <w:rPr>
          <w:rFonts w:ascii="仿宋" w:eastAsia="仿宋" w:hAnsi="仿宋"/>
          <w:sz w:val="32"/>
          <w:szCs w:val="32"/>
        </w:rPr>
        <w:t>作出</w:t>
      </w:r>
      <w:proofErr w:type="gramEnd"/>
      <w:r w:rsidRPr="0082720E">
        <w:rPr>
          <w:rFonts w:ascii="仿宋" w:eastAsia="仿宋" w:hAnsi="仿宋"/>
          <w:sz w:val="32"/>
          <w:szCs w:val="32"/>
        </w:rPr>
        <w:t>不利的解释，如作为无效竞标等。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2.样品要求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</w:t>
      </w:r>
      <w:r w:rsidRPr="0082720E">
        <w:rPr>
          <w:rFonts w:ascii="仿宋" w:eastAsia="仿宋" w:hAnsi="仿宋"/>
          <w:sz w:val="32"/>
          <w:szCs w:val="32"/>
        </w:rPr>
        <w:t>1）涉及医院使用的广告材料（写真、UV、PVC+UV、磨砂贴、即时贴、亚克力、展架、奖牌）提供报价，并提供实物材料放于同一个包装袋内并现场提交（报价书单独密封后再与产品一起装袋）。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 w:hint="eastAsia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82720E">
        <w:rPr>
          <w:rFonts w:ascii="仿宋" w:eastAsia="仿宋" w:hAnsi="仿宋"/>
          <w:sz w:val="32"/>
          <w:szCs w:val="32"/>
        </w:rPr>
        <w:t>2）</w:t>
      </w:r>
      <w:r w:rsidR="009701DC">
        <w:rPr>
          <w:rFonts w:ascii="仿宋" w:eastAsia="仿宋" w:hAnsi="仿宋" w:hint="eastAsia"/>
          <w:sz w:val="32"/>
          <w:szCs w:val="32"/>
        </w:rPr>
        <w:t>医院提供日常广告项目清单，参与公司选取能力范围内可执行项目进行标记，将项目清单与报价单一起密封提交。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3.服务质量要求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参与公司领取服务质量满意度评分表，根据服务质量满意度评分表到合作过的</w:t>
      </w:r>
      <w:r w:rsidRPr="0082720E">
        <w:rPr>
          <w:rFonts w:ascii="仿宋" w:eastAsia="仿宋" w:hAnsi="仿宋"/>
          <w:sz w:val="32"/>
          <w:szCs w:val="32"/>
        </w:rPr>
        <w:t>2家或2家以上单位或公司进行填写，由相关单位或公司工作负责人进行签字并盖章，遴选现场提交服务评价要求表格。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4.递交要求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投标文件按投标要求规范密封，于报名时间截止到日前送交报名指定地点（逾期送达的或者未送达指定地点的投标文件，招标人不予受理）。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（二）报名时间、地点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1.时间：2023年</w:t>
      </w:r>
      <w:r>
        <w:rPr>
          <w:rFonts w:ascii="仿宋" w:eastAsia="仿宋" w:hAnsi="仿宋"/>
          <w:sz w:val="32"/>
          <w:szCs w:val="32"/>
        </w:rPr>
        <w:t>4</w:t>
      </w:r>
      <w:r w:rsidRPr="0082720E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25</w:t>
      </w:r>
      <w:r w:rsidRPr="0082720E">
        <w:rPr>
          <w:rFonts w:ascii="仿宋" w:eastAsia="仿宋" w:hAnsi="仿宋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t>-4</w:t>
      </w:r>
      <w:r w:rsidRPr="0082720E"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26</w:t>
      </w:r>
      <w:r w:rsidRPr="0082720E">
        <w:rPr>
          <w:rFonts w:ascii="仿宋" w:eastAsia="仿宋" w:hAnsi="仿宋"/>
          <w:sz w:val="32"/>
          <w:szCs w:val="32"/>
        </w:rPr>
        <w:t>日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2.地点：</w:t>
      </w:r>
      <w:r>
        <w:rPr>
          <w:rFonts w:ascii="仿宋" w:eastAsia="仿宋" w:hAnsi="仿宋" w:hint="eastAsia"/>
          <w:sz w:val="32"/>
          <w:szCs w:val="32"/>
        </w:rPr>
        <w:t>湘潭县人民医</w:t>
      </w:r>
      <w:r>
        <w:rPr>
          <w:rFonts w:ascii="仿宋" w:eastAsia="仿宋" w:hAnsi="仿宋"/>
          <w:sz w:val="32"/>
          <w:szCs w:val="32"/>
        </w:rPr>
        <w:t>院</w:t>
      </w:r>
      <w:r>
        <w:rPr>
          <w:rFonts w:ascii="仿宋" w:eastAsia="仿宋" w:hAnsi="仿宋" w:hint="eastAsia"/>
          <w:sz w:val="32"/>
          <w:szCs w:val="32"/>
        </w:rPr>
        <w:t>宣传科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/>
          <w:sz w:val="32"/>
          <w:szCs w:val="32"/>
        </w:rPr>
        <w:t>3.</w:t>
      </w: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张艺凡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联系方式：</w:t>
      </w:r>
      <w:r>
        <w:rPr>
          <w:rFonts w:ascii="仿宋" w:eastAsia="仿宋" w:hAnsi="仿宋"/>
          <w:sz w:val="32"/>
          <w:szCs w:val="32"/>
        </w:rPr>
        <w:t>13087235677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五、注意事项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参选公司必须是法人代表或委托代理人亲自报名，不接受电话报名。报名时的法人代表或委托代理人必须提供公司营业执照（副本）原件和加盖公章的复印件、本人的身份证原件和复印件及委托证明文件，在整个遴选活动中遴选委员会只与该法人代表或委托代理人联系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六、招标资料开启时间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遴选招标时由遴选工作组开启。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七、遴选地点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湘潭县人民医院行政区</w:t>
      </w:r>
      <w:r w:rsidRPr="0082720E">
        <w:rPr>
          <w:rFonts w:ascii="仿宋" w:eastAsia="仿宋" w:hAnsi="仿宋"/>
          <w:sz w:val="32"/>
          <w:szCs w:val="32"/>
        </w:rPr>
        <w:t>小会议室。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八、遴选时间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电话通知参选公司遴选时间。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九、供应</w:t>
      </w:r>
      <w:proofErr w:type="gramStart"/>
      <w:r w:rsidRPr="0082720E">
        <w:rPr>
          <w:rFonts w:ascii="仿宋" w:eastAsia="仿宋" w:hAnsi="仿宋" w:hint="eastAsia"/>
          <w:sz w:val="32"/>
          <w:szCs w:val="32"/>
        </w:rPr>
        <w:t>商邀请</w:t>
      </w:r>
      <w:proofErr w:type="gramEnd"/>
      <w:r w:rsidRPr="0082720E">
        <w:rPr>
          <w:rFonts w:ascii="仿宋" w:eastAsia="仿宋" w:hAnsi="仿宋" w:hint="eastAsia"/>
          <w:sz w:val="32"/>
          <w:szCs w:val="32"/>
        </w:rPr>
        <w:t>方式</w:t>
      </w:r>
    </w:p>
    <w:p w:rsidR="0082720E" w:rsidRP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lastRenderedPageBreak/>
        <w:t>公告方式：本次遴选在</w:t>
      </w:r>
      <w:r>
        <w:rPr>
          <w:rFonts w:ascii="仿宋" w:eastAsia="仿宋" w:hAnsi="仿宋" w:hint="eastAsia"/>
          <w:sz w:val="32"/>
          <w:szCs w:val="32"/>
        </w:rPr>
        <w:t>湘潭县人民</w:t>
      </w:r>
      <w:r w:rsidRPr="0082720E">
        <w:rPr>
          <w:rFonts w:ascii="仿宋" w:eastAsia="仿宋" w:hAnsi="仿宋" w:hint="eastAsia"/>
          <w:sz w:val="32"/>
          <w:szCs w:val="32"/>
        </w:rPr>
        <w:t>医院</w:t>
      </w:r>
      <w:r>
        <w:rPr>
          <w:rFonts w:ascii="仿宋" w:eastAsia="仿宋" w:hAnsi="仿宋" w:hint="eastAsia"/>
          <w:sz w:val="32"/>
          <w:szCs w:val="32"/>
        </w:rPr>
        <w:t>官网、湘潭县人民医院院务公开栏</w:t>
      </w:r>
      <w:r w:rsidRPr="0082720E">
        <w:rPr>
          <w:rFonts w:ascii="仿宋" w:eastAsia="仿宋" w:hAnsi="仿宋" w:hint="eastAsia"/>
          <w:sz w:val="32"/>
          <w:szCs w:val="32"/>
        </w:rPr>
        <w:t>上进行公示。</w:t>
      </w:r>
    </w:p>
    <w:p w:rsidR="00DC2641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r w:rsidRPr="0082720E">
        <w:rPr>
          <w:rFonts w:ascii="仿宋" w:eastAsia="仿宋" w:hAnsi="仿宋" w:hint="eastAsia"/>
          <w:sz w:val="32"/>
          <w:szCs w:val="32"/>
        </w:rPr>
        <w:t>欢迎各广告公司前来报名。</w:t>
      </w:r>
    </w:p>
    <w:p w:rsidR="0082720E" w:rsidRDefault="0082720E" w:rsidP="0082720E">
      <w:pPr>
        <w:spacing w:line="48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82720E" w:rsidRDefault="0082720E" w:rsidP="0082720E">
      <w:pPr>
        <w:spacing w:line="48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湘潭县人民医院</w:t>
      </w:r>
    </w:p>
    <w:p w:rsidR="0082720E" w:rsidRPr="0082720E" w:rsidRDefault="0082720E" w:rsidP="0082720E">
      <w:pPr>
        <w:spacing w:line="480" w:lineRule="exact"/>
        <w:ind w:firstLineChars="1600" w:firstLine="51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2023年4月17日</w:t>
      </w:r>
    </w:p>
    <w:sectPr w:rsidR="0082720E" w:rsidRPr="00827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40"/>
    <w:rsid w:val="0001317D"/>
    <w:rsid w:val="00647A70"/>
    <w:rsid w:val="0082720E"/>
    <w:rsid w:val="009701DC"/>
    <w:rsid w:val="00C96B40"/>
    <w:rsid w:val="00DC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30A3E"/>
  <w15:chartTrackingRefBased/>
  <w15:docId w15:val="{617837FA-6778-4D41-AB7A-E8A2F0AE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1437</Characters>
  <Application>Microsoft Office Word</Application>
  <DocSecurity>0</DocSecurity>
  <Lines>11</Lines>
  <Paragraphs>3</Paragraphs>
  <ScaleCrop>false</ScaleCrop>
  <Company>Company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2023-04-24T14:11:00Z</dcterms:created>
  <dcterms:modified xsi:type="dcterms:W3CDTF">2023-04-24T14:36:00Z</dcterms:modified>
</cp:coreProperties>
</file>